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89" w:rsidRDefault="003604A9">
      <w:pPr>
        <w:jc w:val="center"/>
        <w:rPr>
          <w:rFonts w:ascii="Calibri" w:eastAsia="Times New Roman" w:hAnsi="Calibri"/>
          <w:b/>
          <w:bCs/>
          <w:sz w:val="28"/>
          <w:szCs w:val="28"/>
        </w:rPr>
      </w:pPr>
      <w:r>
        <w:rPr>
          <w:rFonts w:ascii="Calibri" w:eastAsia="Times New Roman" w:hAnsi="Calibri"/>
          <w:b/>
          <w:bCs/>
          <w:sz w:val="28"/>
          <w:szCs w:val="28"/>
        </w:rPr>
        <w:t xml:space="preserve">Протокол подведения итогов электронного аукциона </w:t>
      </w:r>
    </w:p>
    <w:p w:rsidR="00892E89" w:rsidRDefault="003604A9">
      <w:pPr>
        <w:jc w:val="center"/>
        <w:rPr>
          <w:rFonts w:ascii="Calibri" w:eastAsia="Times New Roman" w:hAnsi="Calibri"/>
          <w:b/>
          <w:bCs/>
          <w:sz w:val="28"/>
          <w:szCs w:val="28"/>
        </w:rPr>
      </w:pPr>
      <w:r>
        <w:rPr>
          <w:rFonts w:ascii="Calibri" w:eastAsia="Times New Roman" w:hAnsi="Calibri"/>
          <w:b/>
          <w:bCs/>
          <w:sz w:val="28"/>
          <w:szCs w:val="28"/>
        </w:rPr>
        <w:t>"Бюджетные инвестиции в объекты капитального строительства в рамках государственного оборонного заказа (выполнение работ для обеспечения государственных нужд по строительству (реконструкции) объекта</w:t>
      </w:r>
      <w:r w:rsidR="001E6E07">
        <w:rPr>
          <w:rFonts w:ascii="Calibri" w:eastAsia="Times New Roman" w:hAnsi="Calibri"/>
          <w:b/>
          <w:bCs/>
          <w:sz w:val="28"/>
          <w:szCs w:val="28"/>
        </w:rPr>
        <w:t xml:space="preserve"> </w:t>
      </w:r>
      <w:r>
        <w:rPr>
          <w:rFonts w:ascii="Calibri" w:eastAsia="Times New Roman" w:hAnsi="Calibri"/>
          <w:b/>
          <w:bCs/>
          <w:sz w:val="28"/>
          <w:szCs w:val="28"/>
        </w:rPr>
        <w:t>капитального строительства: Реконструкция пожарной части ФГКУ «3 отряд</w:t>
      </w:r>
      <w:r w:rsidR="001E6E07">
        <w:rPr>
          <w:rFonts w:ascii="Calibri" w:eastAsia="Times New Roman" w:hAnsi="Calibri"/>
          <w:b/>
          <w:bCs/>
          <w:sz w:val="28"/>
          <w:szCs w:val="28"/>
        </w:rPr>
        <w:t xml:space="preserve"> </w:t>
      </w:r>
      <w:r>
        <w:rPr>
          <w:rFonts w:ascii="Calibri" w:eastAsia="Times New Roman" w:hAnsi="Calibri"/>
          <w:b/>
          <w:bCs/>
          <w:sz w:val="28"/>
          <w:szCs w:val="28"/>
        </w:rPr>
        <w:t>федеральной противопожарной службы по Забайк</w:t>
      </w:r>
      <w:bookmarkStart w:id="0" w:name="_GoBack"/>
      <w:bookmarkEnd w:id="0"/>
      <w:r>
        <w:rPr>
          <w:rFonts w:ascii="Calibri" w:eastAsia="Times New Roman" w:hAnsi="Calibri"/>
          <w:b/>
          <w:bCs/>
          <w:sz w:val="28"/>
          <w:szCs w:val="28"/>
        </w:rPr>
        <w:t>альскому краю» для размещения</w:t>
      </w:r>
      <w:r w:rsidR="001E6E07">
        <w:rPr>
          <w:rFonts w:ascii="Calibri" w:eastAsia="Times New Roman" w:hAnsi="Calibri"/>
          <w:b/>
          <w:bCs/>
          <w:sz w:val="28"/>
          <w:szCs w:val="28"/>
        </w:rPr>
        <w:t xml:space="preserve"> </w:t>
      </w:r>
      <w:r>
        <w:rPr>
          <w:rFonts w:ascii="Calibri" w:eastAsia="Times New Roman" w:hAnsi="Calibri"/>
          <w:b/>
          <w:bCs/>
          <w:sz w:val="28"/>
          <w:szCs w:val="28"/>
        </w:rPr>
        <w:t>создаваемого специализированного пожарно-спасательного подразделения по защите</w:t>
      </w:r>
      <w:r w:rsidR="001E6E07">
        <w:rPr>
          <w:rFonts w:ascii="Calibri" w:eastAsia="Times New Roman" w:hAnsi="Calibri"/>
          <w:b/>
          <w:bCs/>
          <w:sz w:val="28"/>
          <w:szCs w:val="28"/>
        </w:rPr>
        <w:t xml:space="preserve"> </w:t>
      </w:r>
      <w:r>
        <w:rPr>
          <w:rFonts w:ascii="Calibri" w:eastAsia="Times New Roman" w:hAnsi="Calibri"/>
          <w:b/>
          <w:bCs/>
          <w:sz w:val="28"/>
          <w:szCs w:val="28"/>
        </w:rPr>
        <w:t xml:space="preserve">от чрезвычайных ситуаций и крупных природных пожаров, г. Чита)." </w:t>
      </w:r>
    </w:p>
    <w:p w:rsidR="00892E89" w:rsidRDefault="003604A9">
      <w:pPr>
        <w:jc w:val="center"/>
        <w:rPr>
          <w:rFonts w:ascii="Calibri" w:eastAsia="Times New Roman" w:hAnsi="Calibri"/>
          <w:b/>
          <w:bCs/>
          <w:sz w:val="28"/>
          <w:szCs w:val="28"/>
        </w:rPr>
      </w:pPr>
      <w:r>
        <w:rPr>
          <w:rFonts w:ascii="Calibri" w:eastAsia="Times New Roman" w:hAnsi="Calibri"/>
          <w:b/>
          <w:bCs/>
          <w:sz w:val="28"/>
          <w:szCs w:val="28"/>
        </w:rPr>
        <w:t xml:space="preserve">(№ извещения 0191100003120000084)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892E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92E89" w:rsidRDefault="003604A9">
            <w:pPr>
              <w:jc w:val="right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08.10.2020</w:t>
            </w:r>
          </w:p>
        </w:tc>
      </w:tr>
    </w:tbl>
    <w:p w:rsidR="00892E89" w:rsidRDefault="003604A9">
      <w:pPr>
        <w:divId w:val="278724830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Организатор: 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ЗАБАЙКАЛЬСКОМУ КРАЮ</w:t>
      </w:r>
    </w:p>
    <w:p w:rsidR="00892E89" w:rsidRDefault="003604A9">
      <w:pPr>
        <w:divId w:val="1456676082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Заказчик (и):</w:t>
      </w:r>
      <w:r>
        <w:rPr>
          <w:rFonts w:ascii="Calibri" w:eastAsia="Times New Roman" w:hAnsi="Calibri"/>
        </w:rPr>
        <w:br/>
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ЗАБАЙКАЛЬСКОМУ КРАЮ</w:t>
      </w:r>
    </w:p>
    <w:p w:rsidR="00892E89" w:rsidRDefault="003604A9">
      <w:pPr>
        <w:divId w:val="2105299616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Наименование объекта закупки:  "Бюджетные инвестиции в объекты капитального строительства в рамках государственного оборонного заказа (выполнение работ для обеспечения государственных нужд по строительству (реконструкции) объекта</w:t>
      </w:r>
      <w:r w:rsidR="00E9588A">
        <w:rPr>
          <w:rFonts w:ascii="Calibri" w:eastAsia="Times New Roman" w:hAnsi="Calibri"/>
        </w:rPr>
        <w:t xml:space="preserve"> </w:t>
      </w:r>
      <w:r>
        <w:rPr>
          <w:rFonts w:ascii="Calibri" w:eastAsia="Times New Roman" w:hAnsi="Calibri"/>
        </w:rPr>
        <w:t>капитального строительства: Реконструкция пожарной части ФГКУ «3 отряд</w:t>
      </w:r>
      <w:r w:rsidR="00E9588A">
        <w:rPr>
          <w:rFonts w:ascii="Calibri" w:eastAsia="Times New Roman" w:hAnsi="Calibri"/>
        </w:rPr>
        <w:t xml:space="preserve"> </w:t>
      </w:r>
      <w:r>
        <w:rPr>
          <w:rFonts w:ascii="Calibri" w:eastAsia="Times New Roman" w:hAnsi="Calibri"/>
        </w:rPr>
        <w:t>федеральной противопожарной службы по Забайкальскому краю» для размещения</w:t>
      </w:r>
      <w:r w:rsidR="00E9588A">
        <w:rPr>
          <w:rFonts w:ascii="Calibri" w:eastAsia="Times New Roman" w:hAnsi="Calibri"/>
        </w:rPr>
        <w:t xml:space="preserve"> </w:t>
      </w:r>
      <w:r>
        <w:rPr>
          <w:rFonts w:ascii="Calibri" w:eastAsia="Times New Roman" w:hAnsi="Calibri"/>
        </w:rPr>
        <w:t>создаваемого специализированного пожарно-спасательного подразделения по защите</w:t>
      </w:r>
      <w:r w:rsidR="00E9588A">
        <w:rPr>
          <w:rFonts w:ascii="Calibri" w:eastAsia="Times New Roman" w:hAnsi="Calibri"/>
        </w:rPr>
        <w:t xml:space="preserve"> </w:t>
      </w:r>
      <w:r>
        <w:rPr>
          <w:rFonts w:ascii="Calibri" w:eastAsia="Times New Roman" w:hAnsi="Calibri"/>
        </w:rPr>
        <w:t xml:space="preserve">от чрезвычайных ситуаций и крупных природных пожаров, г. Чита)." </w:t>
      </w:r>
    </w:p>
    <w:p w:rsidR="00892E89" w:rsidRDefault="003604A9">
      <w:pPr>
        <w:divId w:val="1795904431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Идентификационный код закупки:  201753609657975360100101600024120413; </w:t>
      </w:r>
    </w:p>
    <w:p w:rsidR="00892E89" w:rsidRDefault="003604A9">
      <w:pPr>
        <w:divId w:val="65537785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Начальная (максимальная) цена контракта:  72674398.83  RUB</w:t>
      </w:r>
    </w:p>
    <w:p w:rsidR="00892E89" w:rsidRDefault="003604A9">
      <w:pPr>
        <w:divId w:val="269707092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Место поставки товара, выполнения работ, оказания услуг: Российская Федерация, Российская Федерация, Забайкальский край, Чита г, Забайкальский край, г. Чита, ул. Красной звезды, 74А.</w:t>
      </w:r>
    </w:p>
    <w:p w:rsidR="00892E89" w:rsidRDefault="003604A9">
      <w:pPr>
        <w:divId w:val="511451429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Состав аукционной комиссии: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47"/>
        <w:gridCol w:w="5438"/>
      </w:tblGrid>
      <w:tr w:rsidR="00892E89">
        <w:trPr>
          <w:divId w:val="14498015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На заседании аукционной комиссии присутствовали 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Шишин Алексей Александрович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Клапчук Дмитрий Анатольевич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Халиулин Денис Владимирович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Шишкин Егор Владимирович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Скрынник Любовь Юрьевна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Солдатов Алексей Владимирович</w:t>
            </w:r>
          </w:p>
        </w:tc>
      </w:tr>
      <w:tr w:rsidR="00892E89">
        <w:trPr>
          <w:divId w:val="1449801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Секретарь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Банщиков Алексей Николаевич</w:t>
            </w:r>
          </w:p>
        </w:tc>
      </w:tr>
    </w:tbl>
    <w:p w:rsidR="00892E89" w:rsidRDefault="003604A9">
      <w:pPr>
        <w:divId w:val="1711999380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Дата и время публикации извещения (время московское):  30.09.2020 06:29</w:t>
      </w:r>
    </w:p>
    <w:p w:rsidR="00892E89" w:rsidRDefault="003604A9">
      <w:pPr>
        <w:divId w:val="203366687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Дата и время окончания срока подачи заявок (время московское):  08.10.2020  04:00</w:t>
      </w:r>
    </w:p>
    <w:p w:rsidR="00892E89" w:rsidRDefault="003604A9">
      <w:pPr>
        <w:divId w:val="934360545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Дата окончания срока рассмотрения заявок:  08.10.2020</w:t>
      </w:r>
    </w:p>
    <w:p w:rsidR="00892E89" w:rsidRDefault="003604A9">
      <w:pPr>
        <w:divId w:val="522866325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lastRenderedPageBreak/>
        <w:t>Дата и время проведения электронного аукциона (время московское):  08.10.2020  08:00</w:t>
      </w:r>
    </w:p>
    <w:p w:rsidR="00892E89" w:rsidRDefault="003604A9">
      <w:pPr>
        <w:divId w:val="360326368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Особенности осуществления закупки: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5"/>
        <w:gridCol w:w="6570"/>
      </w:tblGrid>
      <w:tr w:rsidR="00892E89">
        <w:trPr>
          <w:divId w:val="360326368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Требование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Единые требования к участникам (в соответствии с частью 1 Статьи 31 Федерального закона № 44-ФЗ)</w:t>
            </w:r>
          </w:p>
        </w:tc>
      </w:tr>
      <w:tr w:rsidR="00892E89">
        <w:trPr>
          <w:divId w:val="360326368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Требование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Требования к участникам закупок в соответствии с частью 1.1 статьи 31 Федерального закона № 44-ФЗ</w:t>
            </w:r>
          </w:p>
        </w:tc>
      </w:tr>
      <w:tr w:rsidR="00892E89">
        <w:trPr>
          <w:divId w:val="360326368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Требование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Требования к участникам закупок в соответствии с частью 2.1 статьи 31 Федерального закона № 44-ФЗ</w:t>
            </w:r>
          </w:p>
        </w:tc>
      </w:tr>
      <w:tr w:rsidR="00892E89">
        <w:trPr>
          <w:divId w:val="360326368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Ограничение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</w:p>
        </w:tc>
      </w:tr>
    </w:tbl>
    <w:p w:rsidR="00892E89" w:rsidRDefault="003604A9">
      <w:pPr>
        <w:divId w:val="809053233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Сведения о решении членов аукционной комиссии о соответствии/несоответствии вторых частей заявок участников электронного аукциона: </w:t>
      </w:r>
    </w:p>
    <w:tbl>
      <w:tblPr>
        <w:tblW w:w="4500" w:type="pct"/>
        <w:tblCellSpacing w:w="15" w:type="dxa"/>
        <w:tblInd w:w="4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1"/>
      </w:tblGrid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3604A9">
            <w:pPr>
              <w:spacing w:after="24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На основании результатов рассмотрения вторых частей заявок на участие в электронном аукционе признать заявку соответствующей требованиям Федерального закона от 05.04.2013г. № 44-ФЗ и (или) документации об аукционе. 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Pr="00AE16EA" w:rsidRDefault="003604A9">
            <w:pPr>
              <w:rPr>
                <w:rFonts w:ascii="Calibri" w:eastAsia="Times New Roman" w:hAnsi="Calibri"/>
                <w:color w:val="FF0000"/>
              </w:rPr>
            </w:pPr>
            <w:r w:rsidRPr="00AE16EA">
              <w:rPr>
                <w:rFonts w:ascii="Calibri" w:eastAsia="Times New Roman" w:hAnsi="Calibri"/>
                <w:color w:val="FF0000"/>
              </w:rPr>
              <w:t>ОБЩЕСТВО С ОГРАНИЧЕННОЙ ОТВЕТСТВЕННОСТЬЮ "СТРОЙСЕРВИС"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Pr="00AE16EA" w:rsidRDefault="003604A9">
            <w:pPr>
              <w:rPr>
                <w:rFonts w:ascii="Calibri" w:eastAsia="Times New Roman" w:hAnsi="Calibri"/>
                <w:color w:val="FF0000"/>
              </w:rPr>
            </w:pPr>
            <w:r w:rsidRPr="00AE16EA">
              <w:rPr>
                <w:rFonts w:ascii="Calibri" w:eastAsia="Times New Roman" w:hAnsi="Calibri"/>
                <w:color w:val="FF0000"/>
              </w:rPr>
              <w:t>Идентификационный номер заявки - 23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Pr="00AE16EA" w:rsidRDefault="003604A9">
            <w:pPr>
              <w:spacing w:after="240"/>
              <w:rPr>
                <w:rFonts w:ascii="Calibri" w:eastAsia="Times New Roman" w:hAnsi="Calibri"/>
                <w:color w:val="FF0000"/>
              </w:rPr>
            </w:pPr>
            <w:r w:rsidRPr="00AE16EA">
              <w:rPr>
                <w:rFonts w:ascii="Calibri" w:eastAsia="Times New Roman" w:hAnsi="Calibri"/>
                <w:color w:val="FF0000"/>
              </w:rPr>
              <w:t>Предложение о цене контракта - 72311026.84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892E89">
            <w:pPr>
              <w:rPr>
                <w:rFonts w:ascii="Calibri" w:eastAsia="Times New Roman" w:hAnsi="Calibri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03"/>
              <w:gridCol w:w="3004"/>
              <w:gridCol w:w="3188"/>
            </w:tblGrid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Ф.И.О. 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Решение комиссии о соответствии или несоответствии 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Причина отклонения </w:t>
                  </w: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Шишин Алексей Александрович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Клапчук Дмитрий Анатольевич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Халиулин Денис Владимирович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Шишкин Егор Владимирович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Скрынник Любовь Юрьевна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Солдатов Алексей Владимирович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Банщиков Алексей Николаевич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</w:tbl>
          <w:p w:rsidR="00892E89" w:rsidRDefault="00892E89">
            <w:pPr>
              <w:spacing w:after="240"/>
              <w:rPr>
                <w:rFonts w:ascii="Calibri" w:eastAsia="Times New Roman" w:hAnsi="Calibri"/>
              </w:rPr>
            </w:pP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3604A9">
            <w:pPr>
              <w:spacing w:after="24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На основании результатов рассмотрения вторых частей заявок на участие в электронном аукционе признать заявку соответствующей требованиям Федерального закона от 05.04.2013г. № 44-ФЗ и (или) документации об аукционе. 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ОБЩЕСТВО С ОГРАНИЧЕННОЙ ОТВЕТСТВЕННОСТЬЮ "ТРИУМФ-СТРОЙ"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Идентификационный номер заявки - 209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3604A9">
            <w:pPr>
              <w:spacing w:after="24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Предложение о цене контракта - 72674000.00</w:t>
            </w:r>
          </w:p>
        </w:tc>
      </w:tr>
      <w:tr w:rsidR="00892E89">
        <w:trPr>
          <w:divId w:val="1133982321"/>
          <w:tblCellSpacing w:w="15" w:type="dxa"/>
        </w:trPr>
        <w:tc>
          <w:tcPr>
            <w:tcW w:w="0" w:type="auto"/>
            <w:hideMark/>
          </w:tcPr>
          <w:p w:rsidR="00892E89" w:rsidRDefault="00892E89">
            <w:pPr>
              <w:rPr>
                <w:rFonts w:ascii="Calibri" w:eastAsia="Times New Roman" w:hAnsi="Calibri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03"/>
              <w:gridCol w:w="3004"/>
              <w:gridCol w:w="3188"/>
            </w:tblGrid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Ф.И.О. 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Решение комиссии о соответствии или несоответствии 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Причина отклонения </w:t>
                  </w: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Шишин Алексей Александрович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Клапчук Дмитрий Анатольевич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Халиулин Денис Владимирович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Шишкин Егор Владимирович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Скрынник Любовь Юрьевна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Солдатов Алексей Владимирович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892E89" w:rsidTr="003604A9">
              <w:tc>
                <w:tcPr>
                  <w:tcW w:w="131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3604A9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Банщиков Алексей Николаевич</w:t>
                  </w:r>
                </w:p>
              </w:tc>
              <w:tc>
                <w:tcPr>
                  <w:tcW w:w="178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92E89" w:rsidRDefault="001E6E07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899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892E89" w:rsidRDefault="00892E89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</w:tbl>
          <w:p w:rsidR="00892E89" w:rsidRDefault="00892E89">
            <w:pPr>
              <w:spacing w:after="240"/>
              <w:rPr>
                <w:rFonts w:ascii="Calibri" w:eastAsia="Times New Roman" w:hAnsi="Calibri"/>
              </w:rPr>
            </w:pPr>
          </w:p>
        </w:tc>
      </w:tr>
    </w:tbl>
    <w:p w:rsidR="00892E89" w:rsidRDefault="003604A9">
      <w:pPr>
        <w:divId w:val="1028723244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Настоящий протокол подлежит размещению в единой информационной системе в сфере закупок в порядке и в сроки, установленные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892E89" w:rsidRDefault="003604A9">
      <w:pPr>
        <w:divId w:val="1068382013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Настоящий протокол подлежит хранению в течение трех лет. </w:t>
      </w:r>
    </w:p>
    <w:p w:rsidR="00892E89" w:rsidRDefault="003604A9">
      <w:pPr>
        <w:divId w:val="1076627915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Подписи: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7"/>
        <w:gridCol w:w="3838"/>
      </w:tblGrid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Председатель комиссии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Шишин Алексей Александрович</w:t>
            </w:r>
          </w:p>
        </w:tc>
      </w:tr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Клапчук Дмитрий Анатольевич</w:t>
            </w:r>
          </w:p>
        </w:tc>
      </w:tr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Халиулин Денис Владимирович</w:t>
            </w:r>
          </w:p>
        </w:tc>
      </w:tr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Шишкин Егор Владимирович</w:t>
            </w:r>
          </w:p>
        </w:tc>
      </w:tr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Скрынник Любовь Юрьевна</w:t>
            </w:r>
          </w:p>
        </w:tc>
      </w:tr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Солдатов Алексей Владимирович</w:t>
            </w:r>
          </w:p>
        </w:tc>
      </w:tr>
      <w:tr w:rsidR="00892E89" w:rsidTr="001E6E07">
        <w:trPr>
          <w:divId w:val="2038575089"/>
          <w:trHeight w:val="567"/>
        </w:trPr>
        <w:tc>
          <w:tcPr>
            <w:tcW w:w="2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Секретарь комиссии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2E89" w:rsidRDefault="003604A9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Банщиков Алексей Николаевич</w:t>
            </w:r>
          </w:p>
        </w:tc>
      </w:tr>
    </w:tbl>
    <w:p w:rsidR="00892E89" w:rsidRDefault="00892E89">
      <w:pPr>
        <w:rPr>
          <w:rFonts w:ascii="Calibri" w:eastAsia="Times New Roman" w:hAnsi="Calibri"/>
        </w:rPr>
      </w:pPr>
    </w:p>
    <w:sectPr w:rsidR="00892E89" w:rsidSect="001E6E0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3604A9"/>
    <w:rsid w:val="000D50F1"/>
    <w:rsid w:val="001E6E07"/>
    <w:rsid w:val="003604A9"/>
    <w:rsid w:val="00892E89"/>
    <w:rsid w:val="00AE16EA"/>
    <w:rsid w:val="00E95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F1"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t">
    <w:name w:val="dt"/>
    <w:basedOn w:val="a"/>
    <w:rsid w:val="000D50F1"/>
    <w:pPr>
      <w:spacing w:before="100" w:beforeAutospacing="1" w:after="100" w:afterAutospacing="1"/>
    </w:pPr>
  </w:style>
  <w:style w:type="paragraph" w:customStyle="1" w:styleId="th">
    <w:name w:val="th"/>
    <w:basedOn w:val="a"/>
    <w:rsid w:val="000D50F1"/>
    <w:pPr>
      <w:shd w:val="clear" w:color="auto" w:fill="EEEEEE"/>
      <w:spacing w:before="100" w:beforeAutospacing="1" w:after="100" w:afterAutospacing="1"/>
    </w:pPr>
  </w:style>
  <w:style w:type="paragraph" w:customStyle="1" w:styleId="fr">
    <w:name w:val="fr"/>
    <w:basedOn w:val="a"/>
    <w:rsid w:val="000D50F1"/>
    <w:pPr>
      <w:spacing w:before="100" w:beforeAutospacing="1" w:after="100" w:afterAutospacing="1"/>
    </w:pPr>
  </w:style>
  <w:style w:type="paragraph" w:customStyle="1" w:styleId="headingcenter1">
    <w:name w:val="headingcenter1"/>
    <w:basedOn w:val="a"/>
    <w:rsid w:val="000D50F1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usual1">
    <w:name w:val="usual1"/>
    <w:basedOn w:val="a"/>
    <w:rsid w:val="000D50F1"/>
    <w:pPr>
      <w:spacing w:before="100" w:beforeAutospacing="1" w:after="200"/>
    </w:pPr>
  </w:style>
  <w:style w:type="paragraph" w:customStyle="1" w:styleId="usual2">
    <w:name w:val="usual2"/>
    <w:basedOn w:val="a"/>
    <w:rsid w:val="000D50F1"/>
    <w:pPr>
      <w:spacing w:before="100" w:beforeAutospacing="1" w:after="200"/>
      <w:ind w:left="460"/>
    </w:pPr>
  </w:style>
  <w:style w:type="paragraph" w:customStyle="1" w:styleId="margleft1">
    <w:name w:val="margleft1"/>
    <w:basedOn w:val="a"/>
    <w:rsid w:val="000D50F1"/>
    <w:pPr>
      <w:spacing w:before="100" w:beforeAutospacing="1" w:after="100" w:afterAutospacing="1"/>
    </w:pPr>
  </w:style>
  <w:style w:type="paragraph" w:customStyle="1" w:styleId="commissiontable">
    <w:name w:val="commissiontable"/>
    <w:basedOn w:val="a"/>
    <w:rsid w:val="000D50F1"/>
    <w:pPr>
      <w:spacing w:before="100" w:beforeAutospacing="1" w:after="100" w:afterAutospacing="1"/>
    </w:pPr>
  </w:style>
  <w:style w:type="paragraph" w:customStyle="1" w:styleId="requests">
    <w:name w:val="requests"/>
    <w:basedOn w:val="a"/>
    <w:rsid w:val="000D50F1"/>
    <w:pPr>
      <w:spacing w:before="100" w:beforeAutospacing="1" w:after="100" w:afterAutospacing="1"/>
      <w:ind w:left="460"/>
    </w:pPr>
  </w:style>
  <w:style w:type="paragraph" w:customStyle="1" w:styleId="margtab1">
    <w:name w:val="margtab1"/>
    <w:basedOn w:val="a"/>
    <w:rsid w:val="000D50F1"/>
    <w:pPr>
      <w:spacing w:before="100" w:beforeAutospacing="1" w:after="100" w:afterAutospacing="1"/>
      <w:ind w:left="460"/>
    </w:pPr>
  </w:style>
  <w:style w:type="paragraph" w:styleId="a3">
    <w:name w:val="Balloon Text"/>
    <w:basedOn w:val="a"/>
    <w:link w:val="a4"/>
    <w:uiPriority w:val="99"/>
    <w:semiHidden/>
    <w:unhideWhenUsed/>
    <w:rsid w:val="00E958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88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7785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155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687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092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4830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368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29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325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233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545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244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013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915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321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082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380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431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089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616"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MCHS</cp:lastModifiedBy>
  <cp:revision>6</cp:revision>
  <cp:lastPrinted>2020-10-08T08:58:00Z</cp:lastPrinted>
  <dcterms:created xsi:type="dcterms:W3CDTF">2020-10-08T07:51:00Z</dcterms:created>
  <dcterms:modified xsi:type="dcterms:W3CDTF">2026-08-12T02:42:00Z</dcterms:modified>
</cp:coreProperties>
</file>